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61" w:rsidRPr="00BB318D" w:rsidTr="00F1597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:rsidR="00E55561" w:rsidRPr="00BB318D" w:rsidRDefault="007D0B39">
            <w:pPr>
              <w:pStyle w:val="ReturnAddress"/>
              <w:rPr>
                <w:lang w:val="da-DK"/>
              </w:rPr>
            </w:pPr>
            <w:r w:rsidRPr="00BB318D">
              <w:rPr>
                <w:noProof/>
                <w:lang w:val="da-DK" w:eastAsia="da-DK"/>
              </w:rPr>
              <w:drawing>
                <wp:inline distT="0" distB="0" distL="0" distR="0">
                  <wp:extent cx="5514975" cy="904875"/>
                  <wp:effectExtent l="0" t="0" r="9525" b="9525"/>
                  <wp:docPr id="1" name="Billede 1" descr="Loge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-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9F8" w:rsidRDefault="007B29F8" w:rsidP="007B29F8">
      <w:pPr>
        <w:rPr>
          <w:rFonts w:ascii="Arial Black" w:hAnsi="Arial Black"/>
          <w:sz w:val="24"/>
          <w:lang w:val="da-DK"/>
        </w:rPr>
      </w:pPr>
    </w:p>
    <w:p w:rsidR="007B29F8" w:rsidRPr="007B29F8" w:rsidRDefault="007D0B39" w:rsidP="007B29F8">
      <w:pPr>
        <w:rPr>
          <w:rFonts w:ascii="Arial Black" w:hAnsi="Arial Black"/>
          <w:sz w:val="24"/>
          <w:lang w:val="da-DK"/>
        </w:rPr>
      </w:pPr>
      <w:bookmarkStart w:id="0" w:name="_GoBack"/>
      <w:r>
        <w:rPr>
          <w:rFonts w:ascii="Arial Black" w:hAnsi="Arial Black"/>
          <w:sz w:val="24"/>
          <w:lang w:val="da-DK"/>
        </w:rPr>
        <w:t>Sticky Rice med</w:t>
      </w:r>
      <w:r w:rsidR="007B29F8">
        <w:rPr>
          <w:rFonts w:ascii="Arial Black" w:hAnsi="Arial Black"/>
          <w:sz w:val="24"/>
          <w:lang w:val="da-DK"/>
        </w:rPr>
        <w:t xml:space="preserve"> tør</w:t>
      </w:r>
      <w:r>
        <w:rPr>
          <w:rFonts w:ascii="Arial Black" w:hAnsi="Arial Black"/>
          <w:sz w:val="24"/>
          <w:lang w:val="da-DK"/>
        </w:rPr>
        <w:t>ristet kokos og frisk mango</w:t>
      </w:r>
    </w:p>
    <w:bookmarkEnd w:id="0"/>
    <w:p w:rsidR="00130CC6" w:rsidRPr="005F4861" w:rsidRDefault="00DB7258">
      <w:pPr>
        <w:pStyle w:val="Brevhoved"/>
        <w:rPr>
          <w:rStyle w:val="MessageHeaderLabel"/>
          <w:rFonts w:ascii="Century Gothic" w:hAnsi="Century Gothic"/>
          <w:color w:val="999999"/>
          <w:lang w:val="da-DK"/>
        </w:rPr>
      </w:pPr>
      <w:r w:rsidRPr="005F4861">
        <w:rPr>
          <w:rFonts w:ascii="Century Gothic" w:hAnsi="Century Gothic"/>
          <w:color w:val="999999"/>
          <w:lang w:val="da-DK"/>
        </w:rPr>
        <w:fldChar w:fldCharType="begin"/>
      </w:r>
      <w:r w:rsidRPr="005F4861">
        <w:rPr>
          <w:rFonts w:ascii="Century Gothic" w:hAnsi="Century Gothic"/>
          <w:color w:val="999999"/>
          <w:lang w:val="da-DK"/>
        </w:rPr>
        <w:instrText xml:space="preserve"> MACROBUTTON  AcceptAllChangesShown "[Indsæt billede]" </w:instrText>
      </w:r>
      <w:r w:rsidRPr="005F4861">
        <w:rPr>
          <w:rFonts w:ascii="Century Gothic" w:hAnsi="Century Gothic"/>
          <w:color w:val="999999"/>
          <w:lang w:val="da-DK"/>
        </w:rPr>
        <w:fldChar w:fldCharType="end"/>
      </w:r>
    </w:p>
    <w:p w:rsidR="001A36D1" w:rsidRPr="00BB318D" w:rsidRDefault="00A16A4A">
      <w:pPr>
        <w:pStyle w:val="Brevhoved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</w:t>
      </w:r>
      <w:r w:rsidR="001A36D1" w:rsidRPr="00FF6DEC">
        <w:rPr>
          <w:rStyle w:val="MessageHeaderLabel"/>
          <w:sz w:val="20"/>
          <w:lang w:val="da-DK"/>
        </w:rPr>
        <w:t>:</w:t>
      </w:r>
      <w:r w:rsidR="001A36D1" w:rsidRPr="00BB318D">
        <w:rPr>
          <w:lang w:val="da-DK"/>
        </w:rPr>
        <w:tab/>
      </w:r>
      <w:r w:rsidR="005F4861" w:rsidRPr="005F4861">
        <w:rPr>
          <w:rFonts w:ascii="Century Gothic" w:hAnsi="Century Gothic"/>
          <w:lang w:val="da-DK"/>
        </w:rPr>
        <w:fldChar w:fldCharType="begin"/>
      </w:r>
      <w:r w:rsidR="005F4861" w:rsidRPr="005F4861">
        <w:rPr>
          <w:rFonts w:ascii="Century Gothic" w:hAnsi="Century Gothic"/>
          <w:lang w:val="da-DK"/>
        </w:rPr>
        <w:instrText xml:space="preserve"> TIME  \@ "dd-MM-yyyy" </w:instrText>
      </w:r>
      <w:r w:rsidR="005F4861" w:rsidRPr="005F4861">
        <w:rPr>
          <w:rFonts w:ascii="Century Gothic" w:hAnsi="Century Gothic"/>
          <w:lang w:val="da-DK"/>
        </w:rPr>
        <w:fldChar w:fldCharType="separate"/>
      </w:r>
      <w:r w:rsidR="007D0B39">
        <w:rPr>
          <w:rFonts w:ascii="Century Gothic" w:hAnsi="Century Gothic"/>
          <w:noProof/>
          <w:lang w:val="da-DK"/>
        </w:rPr>
        <w:t>15</w:t>
      </w:r>
      <w:r w:rsidR="007D0B39">
        <w:rPr>
          <w:rFonts w:ascii="Century Gothic" w:hAnsi="Century Gothic"/>
          <w:noProof/>
          <w:lang w:val="da-DK"/>
        </w:rPr>
        <w:t>-03-2014</w:t>
      </w:r>
      <w:r w:rsidR="005F4861" w:rsidRPr="005F4861">
        <w:rPr>
          <w:rFonts w:ascii="Century Gothic" w:hAnsi="Century Gothic"/>
          <w:lang w:val="da-DK"/>
        </w:rPr>
        <w:fldChar w:fldCharType="end"/>
      </w:r>
    </w:p>
    <w:p w:rsidR="001A36D1" w:rsidRPr="00BB318D" w:rsidRDefault="003A2A72" w:rsidP="001373FD">
      <w:pPr>
        <w:pStyle w:val="MessageHeaderLast"/>
        <w:ind w:right="-23"/>
        <w:rPr>
          <w:lang w:val="da-DK"/>
        </w:rPr>
      </w:pPr>
      <w:r>
        <w:rPr>
          <w:rStyle w:val="MessageHeaderLabel"/>
          <w:sz w:val="20"/>
          <w:lang w:val="da-DK"/>
        </w:rPr>
        <w:t>Vin serveret til</w:t>
      </w:r>
      <w:r w:rsidRPr="00FF6DEC">
        <w:rPr>
          <w:rStyle w:val="MessageHeaderLabel"/>
          <w:sz w:val="20"/>
          <w:lang w:val="da-DK"/>
        </w:rPr>
        <w:t>:</w:t>
      </w:r>
      <w:r>
        <w:rPr>
          <w:rStyle w:val="MessageHeaderLabel"/>
          <w:sz w:val="20"/>
          <w:lang w:val="da-DK"/>
        </w:rPr>
        <w:t xml:space="preserve"> </w:t>
      </w:r>
      <w:r w:rsidR="007B29F8" w:rsidRPr="007D0B39">
        <w:rPr>
          <w:rStyle w:val="MessageHeaderLabel"/>
          <w:rFonts w:ascii="Arial" w:hAnsi="Arial" w:cs="Arial"/>
          <w:sz w:val="20"/>
          <w:lang w:val="da-DK"/>
        </w:rPr>
        <w:t>Brown Brothers Muscat, 2012</w:t>
      </w:r>
    </w:p>
    <w:p w:rsidR="00E55561" w:rsidRPr="00BB318D" w:rsidRDefault="00E55561" w:rsidP="001373FD">
      <w:pPr>
        <w:pStyle w:val="Overskrift1"/>
        <w:ind w:right="-23"/>
        <w:rPr>
          <w:lang w:val="da-DK"/>
        </w:rPr>
        <w:sectPr w:rsidR="00E55561" w:rsidRPr="00BB318D">
          <w:footerReference w:type="even" r:id="rId8"/>
          <w:footerReference w:type="default" r:id="rId9"/>
          <w:footerReference w:type="first" r:id="rId10"/>
          <w:pgSz w:w="12240" w:h="15840" w:code="1"/>
          <w:pgMar w:top="1008" w:right="1800" w:bottom="1440" w:left="965" w:header="720" w:footer="965" w:gutter="0"/>
          <w:cols w:space="720"/>
          <w:titlePg/>
        </w:sectPr>
      </w:pPr>
    </w:p>
    <w:p w:rsidR="001A36D1" w:rsidRPr="00BB318D" w:rsidRDefault="00FF6DEC" w:rsidP="00507F17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lastRenderedPageBreak/>
        <w:t>Hovedi</w:t>
      </w:r>
      <w:r w:rsidR="006C260D" w:rsidRPr="00BB318D">
        <w:rPr>
          <w:lang w:val="da-DK"/>
        </w:rPr>
        <w:t>ngredienser</w:t>
      </w:r>
    </w:p>
    <w:p w:rsidR="007B29F8" w:rsidRDefault="007B29F8" w:rsidP="007B29F8">
      <w:pPr>
        <w:pStyle w:val="Listeafsnit"/>
        <w:numPr>
          <w:ilvl w:val="0"/>
          <w:numId w:val="24"/>
        </w:numPr>
      </w:pPr>
      <w:r>
        <w:t>250 ml søde ris (Glutinous)</w:t>
      </w:r>
    </w:p>
    <w:p w:rsidR="007B29F8" w:rsidRDefault="007B29F8" w:rsidP="007B29F8">
      <w:pPr>
        <w:pStyle w:val="Listeafsnit"/>
        <w:numPr>
          <w:ilvl w:val="0"/>
          <w:numId w:val="24"/>
        </w:numPr>
      </w:pPr>
      <w:r>
        <w:t>1 kokosnød</w:t>
      </w:r>
    </w:p>
    <w:p w:rsidR="007B29F8" w:rsidRDefault="007B29F8" w:rsidP="007B29F8">
      <w:pPr>
        <w:pStyle w:val="Listeafsnit"/>
        <w:numPr>
          <w:ilvl w:val="0"/>
          <w:numId w:val="24"/>
        </w:numPr>
      </w:pPr>
      <w:r>
        <w:t>125 ml sukker</w:t>
      </w:r>
    </w:p>
    <w:p w:rsidR="007B29F8" w:rsidRDefault="007B29F8" w:rsidP="007B29F8">
      <w:pPr>
        <w:pStyle w:val="Listeafsnit"/>
        <w:numPr>
          <w:ilvl w:val="0"/>
          <w:numId w:val="24"/>
        </w:numPr>
      </w:pPr>
      <w:r>
        <w:t>½ tsk. salt</w:t>
      </w:r>
    </w:p>
    <w:p w:rsidR="007B29F8" w:rsidRDefault="007B29F8" w:rsidP="007B29F8">
      <w:pPr>
        <w:pStyle w:val="Listeafsnit"/>
        <w:numPr>
          <w:ilvl w:val="0"/>
          <w:numId w:val="24"/>
        </w:numPr>
      </w:pPr>
      <w:r>
        <w:t>1 ds. kokosmælk</w:t>
      </w:r>
    </w:p>
    <w:p w:rsidR="003F1B06" w:rsidRDefault="007B29F8" w:rsidP="007B29F8">
      <w:pPr>
        <w:pStyle w:val="Listeafsnit"/>
        <w:numPr>
          <w:ilvl w:val="0"/>
          <w:numId w:val="24"/>
        </w:numPr>
      </w:pPr>
      <w:r>
        <w:t>1-2 mango (evt. Manilla)</w:t>
      </w:r>
    </w:p>
    <w:p w:rsidR="003F1B06" w:rsidRDefault="003F1B06" w:rsidP="00783CD1">
      <w:pPr>
        <w:pStyle w:val="Brdtekst"/>
        <w:spacing w:after="0"/>
        <w:ind w:right="-11"/>
        <w:rPr>
          <w:lang w:val="da-DK"/>
        </w:rPr>
      </w:pPr>
    </w:p>
    <w:p w:rsidR="007B29F8" w:rsidRPr="007B29F8" w:rsidRDefault="007B29F8" w:rsidP="007B29F8">
      <w:pPr>
        <w:rPr>
          <w:rFonts w:ascii="Arial Black" w:hAnsi="Arial Black"/>
          <w:b/>
          <w:sz w:val="22"/>
          <w:lang w:val="da-DK"/>
        </w:rPr>
      </w:pPr>
      <w:r w:rsidRPr="007B29F8">
        <w:rPr>
          <w:rFonts w:ascii="Arial Black" w:hAnsi="Arial Black"/>
          <w:b/>
          <w:sz w:val="22"/>
          <w:lang w:val="da-DK"/>
        </w:rPr>
        <w:t>Sicky rice:</w:t>
      </w:r>
    </w:p>
    <w:p w:rsidR="007B29F8" w:rsidRPr="007B29F8" w:rsidRDefault="007B29F8" w:rsidP="007B29F8">
      <w:pPr>
        <w:rPr>
          <w:lang w:val="da-DK"/>
        </w:rPr>
      </w:pPr>
      <w:r w:rsidRPr="007B29F8">
        <w:rPr>
          <w:lang w:val="da-DK"/>
        </w:rPr>
        <w:t xml:space="preserve">I en tykbundet gryde røres risene med 2 dl vand, 0,5 dl kokosmælk, 1 spsk. rå revet kokos. Opvarmes over medium varme til at det begynder at simre. Skru ned for varmen og lav det simre i 20 min. Efter 20 min er risene bløde og klæbrige og rør først halvdelen af kokossaucen i med en gaffel og derefter den anden halvdel. Risene kan godt se meget flydende ud nu – men de skal nok suge saucen til sig og sætte sig.  Læg låg på gryden igen og lad risene trække i 15 min. Kan spises varme eller kolde og kan med fordel laves i forvejen og opvarmes. </w:t>
      </w:r>
    </w:p>
    <w:p w:rsidR="007B29F8" w:rsidRDefault="007B29F8" w:rsidP="007B29F8">
      <w:pPr>
        <w:rPr>
          <w:b/>
          <w:sz w:val="24"/>
          <w:lang w:val="da-DK"/>
        </w:rPr>
      </w:pPr>
    </w:p>
    <w:p w:rsidR="007B29F8" w:rsidRPr="007B29F8" w:rsidRDefault="007B29F8" w:rsidP="007B29F8">
      <w:pPr>
        <w:rPr>
          <w:rFonts w:ascii="Arial Black" w:hAnsi="Arial Black"/>
          <w:b/>
          <w:sz w:val="22"/>
          <w:lang w:val="da-DK"/>
        </w:rPr>
      </w:pPr>
      <w:r w:rsidRPr="007B29F8">
        <w:rPr>
          <w:rFonts w:ascii="Arial Black" w:hAnsi="Arial Black"/>
          <w:b/>
          <w:sz w:val="22"/>
          <w:lang w:val="da-DK"/>
        </w:rPr>
        <w:t>Kokossauce:</w:t>
      </w:r>
    </w:p>
    <w:p w:rsidR="007B29F8" w:rsidRPr="007B29F8" w:rsidRDefault="007B29F8" w:rsidP="007B29F8">
      <w:pPr>
        <w:rPr>
          <w:lang w:val="da-DK"/>
        </w:rPr>
      </w:pPr>
      <w:r w:rsidRPr="007B29F8">
        <w:rPr>
          <w:lang w:val="da-DK"/>
        </w:rPr>
        <w:t>Pisk sukker, salt sammen med 125 ml kokosmælk indtil alt sukkeret er opløst – og sæt den til side.</w:t>
      </w:r>
    </w:p>
    <w:p w:rsidR="007B29F8" w:rsidRDefault="007B29F8" w:rsidP="007B29F8">
      <w:pPr>
        <w:rPr>
          <w:b/>
          <w:sz w:val="24"/>
          <w:lang w:val="da-DK"/>
        </w:rPr>
      </w:pPr>
    </w:p>
    <w:p w:rsidR="007B29F8" w:rsidRDefault="007B29F8" w:rsidP="007B29F8">
      <w:pPr>
        <w:rPr>
          <w:b/>
          <w:sz w:val="24"/>
          <w:lang w:val="da-DK"/>
        </w:rPr>
      </w:pPr>
    </w:p>
    <w:p w:rsidR="007B29F8" w:rsidRPr="007B29F8" w:rsidRDefault="007B29F8" w:rsidP="007B29F8">
      <w:pPr>
        <w:ind w:left="0"/>
        <w:rPr>
          <w:rFonts w:ascii="Arial Black" w:hAnsi="Arial Black"/>
          <w:b/>
          <w:sz w:val="22"/>
          <w:szCs w:val="22"/>
          <w:lang w:val="da-DK"/>
        </w:rPr>
      </w:pPr>
      <w:r w:rsidRPr="007B29F8">
        <w:rPr>
          <w:rFonts w:ascii="Arial Black" w:hAnsi="Arial Black"/>
          <w:b/>
          <w:sz w:val="22"/>
          <w:szCs w:val="22"/>
          <w:lang w:val="da-DK"/>
        </w:rPr>
        <w:lastRenderedPageBreak/>
        <w:t>Tilbehør:</w:t>
      </w:r>
    </w:p>
    <w:p w:rsidR="007B29F8" w:rsidRPr="007B29F8" w:rsidRDefault="007B29F8" w:rsidP="007B29F8">
      <w:pPr>
        <w:ind w:left="0"/>
        <w:rPr>
          <w:lang w:val="da-DK"/>
        </w:rPr>
      </w:pPr>
      <w:r w:rsidRPr="007B29F8">
        <w:rPr>
          <w:lang w:val="da-DK"/>
        </w:rPr>
        <w:t xml:space="preserve">- </w:t>
      </w:r>
      <w:r w:rsidRPr="007B29F8">
        <w:rPr>
          <w:i/>
          <w:lang w:val="da-DK"/>
        </w:rPr>
        <w:t>Mango</w:t>
      </w:r>
      <w:r w:rsidRPr="007B29F8">
        <w:rPr>
          <w:lang w:val="da-DK"/>
        </w:rPr>
        <w:t>:</w:t>
      </w:r>
    </w:p>
    <w:p w:rsidR="007B29F8" w:rsidRPr="007B29F8" w:rsidRDefault="007B29F8" w:rsidP="007B29F8">
      <w:pPr>
        <w:ind w:left="0"/>
        <w:rPr>
          <w:lang w:val="da-DK"/>
        </w:rPr>
      </w:pPr>
      <w:r>
        <w:rPr>
          <w:lang w:val="da-DK"/>
        </w:rPr>
        <w:t>Skræl m</w:t>
      </w:r>
      <w:r w:rsidRPr="007B29F8">
        <w:rPr>
          <w:lang w:val="da-DK"/>
        </w:rPr>
        <w:t>angoen og skær skiver af den og lav dem til terninger.</w:t>
      </w:r>
    </w:p>
    <w:p w:rsidR="007B29F8" w:rsidRPr="007B29F8" w:rsidRDefault="007B29F8" w:rsidP="007B29F8">
      <w:pPr>
        <w:ind w:left="0"/>
        <w:rPr>
          <w:lang w:val="da-DK"/>
        </w:rPr>
      </w:pPr>
      <w:r w:rsidRPr="007B29F8">
        <w:rPr>
          <w:lang w:val="da-DK"/>
        </w:rPr>
        <w:t xml:space="preserve">- </w:t>
      </w:r>
      <w:r w:rsidRPr="007B29F8">
        <w:rPr>
          <w:i/>
          <w:lang w:val="da-DK"/>
        </w:rPr>
        <w:t>revet kokos</w:t>
      </w:r>
      <w:r w:rsidRPr="007B29F8">
        <w:rPr>
          <w:lang w:val="da-DK"/>
        </w:rPr>
        <w:t>:</w:t>
      </w:r>
    </w:p>
    <w:p w:rsidR="001A36D1" w:rsidRDefault="007B29F8" w:rsidP="007B29F8">
      <w:pPr>
        <w:pStyle w:val="Overskrift1"/>
        <w:spacing w:after="120"/>
        <w:ind w:left="0" w:right="-11"/>
        <w:rPr>
          <w:rFonts w:ascii="Arial" w:hAnsi="Arial" w:cs="Arial"/>
          <w:sz w:val="20"/>
          <w:lang w:val="da-DK"/>
        </w:rPr>
      </w:pPr>
      <w:r w:rsidRPr="007B29F8">
        <w:rPr>
          <w:rFonts w:ascii="Arial" w:hAnsi="Arial" w:cs="Arial"/>
          <w:sz w:val="20"/>
          <w:lang w:val="da-DK"/>
        </w:rPr>
        <w:t>Rist det revet kokos på en tør pande indtil det får en let nøddebrun farve.</w:t>
      </w:r>
    </w:p>
    <w:p w:rsidR="007B29F8" w:rsidRDefault="007B29F8" w:rsidP="007B29F8">
      <w:pPr>
        <w:pStyle w:val="Brdtekst"/>
        <w:rPr>
          <w:lang w:val="da-DK"/>
        </w:rPr>
      </w:pPr>
    </w:p>
    <w:p w:rsidR="007B29F8" w:rsidRPr="007B29F8" w:rsidRDefault="007B29F8" w:rsidP="007B29F8">
      <w:pPr>
        <w:ind w:left="0"/>
        <w:rPr>
          <w:rFonts w:ascii="Arial Black" w:hAnsi="Arial Black"/>
          <w:b/>
          <w:sz w:val="22"/>
          <w:lang w:val="da-DK"/>
        </w:rPr>
      </w:pPr>
      <w:r w:rsidRPr="007B29F8">
        <w:rPr>
          <w:rFonts w:ascii="Arial Black" w:hAnsi="Arial Black"/>
          <w:b/>
          <w:sz w:val="22"/>
          <w:lang w:val="da-DK"/>
        </w:rPr>
        <w:t>Anretning:</w:t>
      </w:r>
    </w:p>
    <w:p w:rsidR="007B29F8" w:rsidRPr="007B29F8" w:rsidRDefault="007B29F8" w:rsidP="007B29F8">
      <w:pPr>
        <w:ind w:left="0"/>
        <w:rPr>
          <w:lang w:val="da-DK"/>
        </w:rPr>
      </w:pPr>
      <w:r w:rsidRPr="007B29F8">
        <w:rPr>
          <w:lang w:val="da-DK"/>
        </w:rPr>
        <w:t xml:space="preserve">Placer en portion af risene midt på tallerkenen og omkrans den med mangostykkerne. Drys med let hånd det ristede kokos over risene. </w:t>
      </w:r>
    </w:p>
    <w:p w:rsidR="007B29F8" w:rsidRPr="007B29F8" w:rsidRDefault="007B29F8" w:rsidP="007B29F8">
      <w:pPr>
        <w:pStyle w:val="Brdtekst"/>
        <w:ind w:left="0"/>
        <w:rPr>
          <w:lang w:val="da-DK"/>
        </w:rPr>
      </w:pPr>
    </w:p>
    <w:sectPr w:rsidR="007B29F8" w:rsidRPr="007B29F8" w:rsidSect="005418C5">
      <w:type w:val="continuous"/>
      <w:pgSz w:w="12240" w:h="15840" w:code="1"/>
      <w:pgMar w:top="851" w:right="964" w:bottom="851" w:left="964" w:header="720" w:footer="964" w:gutter="0"/>
      <w:cols w:num="2" w:space="720" w:equalWidth="0">
        <w:col w:w="4384" w:space="708"/>
        <w:col w:w="521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33" w:rsidRDefault="00792E33">
      <w:r>
        <w:separator/>
      </w:r>
    </w:p>
  </w:endnote>
  <w:endnote w:type="continuationSeparator" w:id="0">
    <w:p w:rsidR="00792E33" w:rsidRDefault="0079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1A36D1" w:rsidRDefault="001A36D1">
    <w:pPr>
      <w:pStyle w:val="Sidefod"/>
    </w:pPr>
  </w:p>
  <w:p w:rsidR="001A36D1" w:rsidRDefault="001A3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</w:pPr>
    <w:r>
      <w:sym w:font="Wingdings" w:char="F06C"/>
    </w:r>
    <w:r>
      <w:t xml:space="preserve"> 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B29F8">
      <w:rPr>
        <w:rStyle w:val="Sidetal"/>
        <w:noProof/>
      </w:rPr>
      <w:t>2</w:t>
    </w:r>
    <w:r>
      <w:rPr>
        <w:rStyle w:val="Sidetal"/>
      </w:rPr>
      <w:fldChar w:fldCharType="end"/>
    </w:r>
  </w:p>
  <w:p w:rsidR="001A36D1" w:rsidRDefault="001A36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Pr="003633C8" w:rsidRDefault="003A2A72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r>
      <w:rPr>
        <w:rFonts w:ascii="Century Gothic" w:hAnsi="Century Gothic"/>
        <w:color w:val="999999"/>
        <w:sz w:val="16"/>
        <w:szCs w:val="16"/>
      </w:rPr>
      <w:t>copyright © 2002-2013</w:t>
    </w:r>
    <w:r w:rsidR="00F55167" w:rsidRPr="003633C8">
      <w:rPr>
        <w:rFonts w:ascii="Century Gothic" w:hAnsi="Century Gothic"/>
        <w:color w:val="999999"/>
        <w:sz w:val="16"/>
        <w:szCs w:val="16"/>
      </w:rPr>
      <w:t>.  All rights belongs to logen - Konge for en aften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33" w:rsidRDefault="00792E33">
      <w:r>
        <w:separator/>
      </w:r>
    </w:p>
  </w:footnote>
  <w:footnote w:type="continuationSeparator" w:id="0">
    <w:p w:rsidR="00792E33" w:rsidRDefault="0079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>
    <w:nsid w:val="49145A5F"/>
    <w:multiLevelType w:val="hybridMultilevel"/>
    <w:tmpl w:val="748CBA88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8">
    <w:nsid w:val="5CD22DFB"/>
    <w:multiLevelType w:val="hybridMultilevel"/>
    <w:tmpl w:val="45F05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0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1">
    <w:nsid w:val="770830E3"/>
    <w:multiLevelType w:val="hybridMultilevel"/>
    <w:tmpl w:val="8EB67B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3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9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3"/>
  </w:num>
  <w:num w:numId="21">
    <w:abstractNumId w:val="10"/>
  </w:num>
  <w:num w:numId="22">
    <w:abstractNumId w:val="18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da-DK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39"/>
    <w:rsid w:val="00012000"/>
    <w:rsid w:val="000755B7"/>
    <w:rsid w:val="00080596"/>
    <w:rsid w:val="00130CC6"/>
    <w:rsid w:val="001373FD"/>
    <w:rsid w:val="00166FC1"/>
    <w:rsid w:val="00196B11"/>
    <w:rsid w:val="001A36D1"/>
    <w:rsid w:val="00264071"/>
    <w:rsid w:val="002A03C7"/>
    <w:rsid w:val="002B62A0"/>
    <w:rsid w:val="002E3B20"/>
    <w:rsid w:val="003633C8"/>
    <w:rsid w:val="003927BB"/>
    <w:rsid w:val="003A2A72"/>
    <w:rsid w:val="003F1B06"/>
    <w:rsid w:val="00404E97"/>
    <w:rsid w:val="00450C03"/>
    <w:rsid w:val="004612C9"/>
    <w:rsid w:val="004A6AF8"/>
    <w:rsid w:val="004C54CE"/>
    <w:rsid w:val="004F6784"/>
    <w:rsid w:val="00507F17"/>
    <w:rsid w:val="00521A9F"/>
    <w:rsid w:val="005418C5"/>
    <w:rsid w:val="005D7C7E"/>
    <w:rsid w:val="005F4861"/>
    <w:rsid w:val="006C260D"/>
    <w:rsid w:val="00750FC2"/>
    <w:rsid w:val="007550CA"/>
    <w:rsid w:val="00783CD1"/>
    <w:rsid w:val="00792E33"/>
    <w:rsid w:val="007B29F8"/>
    <w:rsid w:val="007D0B39"/>
    <w:rsid w:val="00802A4D"/>
    <w:rsid w:val="00845BEC"/>
    <w:rsid w:val="008E4321"/>
    <w:rsid w:val="008F008D"/>
    <w:rsid w:val="009228B5"/>
    <w:rsid w:val="00A05B3D"/>
    <w:rsid w:val="00A16A4A"/>
    <w:rsid w:val="00B01FF5"/>
    <w:rsid w:val="00B04BE7"/>
    <w:rsid w:val="00B56AF5"/>
    <w:rsid w:val="00B91048"/>
    <w:rsid w:val="00BB2A9B"/>
    <w:rsid w:val="00BB318D"/>
    <w:rsid w:val="00C97492"/>
    <w:rsid w:val="00D53B69"/>
    <w:rsid w:val="00DB7258"/>
    <w:rsid w:val="00E55561"/>
    <w:rsid w:val="00E97AD8"/>
    <w:rsid w:val="00EE2096"/>
    <w:rsid w:val="00F15978"/>
    <w:rsid w:val="00F17ADE"/>
    <w:rsid w:val="00F55167"/>
    <w:rsid w:val="00FA678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D7461-E60B-431B-9858-10094ED8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link w:val="BrdtekstTegn"/>
    <w:pPr>
      <w:spacing w:after="220" w:line="180" w:lineRule="atLeast"/>
      <w:jc w:val="both"/>
    </w:pPr>
  </w:style>
  <w:style w:type="paragraph" w:styleId="Sluthilsen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Sidefod">
    <w:name w:val="footer"/>
    <w:basedOn w:val="HeaderBase"/>
    <w:pPr>
      <w:spacing w:before="600"/>
    </w:pPr>
    <w:rPr>
      <w:sz w:val="18"/>
    </w:rPr>
  </w:style>
  <w:style w:type="paragraph" w:styleId="Sidehoved">
    <w:name w:val="header"/>
    <w:basedOn w:val="HeaderBase"/>
    <w:pPr>
      <w:spacing w:after="600"/>
    </w:p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revhoved">
    <w:name w:val="Message Header"/>
    <w:basedOn w:val="Brdtekst"/>
    <w:link w:val="BrevhovedTegn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Brevhoved"/>
    <w:next w:val="Brevhoved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Brevhoved"/>
    <w:next w:val="Brdtekst"/>
    <w:pPr>
      <w:pBdr>
        <w:bottom w:val="single" w:sz="6" w:space="15" w:color="auto"/>
      </w:pBdr>
      <w:spacing w:after="320"/>
    </w:pPr>
  </w:style>
  <w:style w:type="paragraph" w:styleId="Normalindrykning">
    <w:name w:val="Normal Indent"/>
    <w:basedOn w:val="Normal"/>
    <w:pPr>
      <w:ind w:left="1555"/>
    </w:pPr>
  </w:style>
  <w:style w:type="character" w:styleId="Sidetal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pPr>
      <w:spacing w:before="720"/>
      <w:jc w:val="left"/>
    </w:pPr>
  </w:style>
  <w:style w:type="character" w:styleId="Fremhv">
    <w:name w:val="Emphasis"/>
    <w:qFormat/>
    <w:rPr>
      <w:i/>
    </w:rPr>
  </w:style>
  <w:style w:type="paragraph" w:styleId="Opstilling">
    <w:name w:val="Opstilling"/>
    <w:basedOn w:val="Normal"/>
    <w:pPr>
      <w:ind w:left="1195" w:hanging="360"/>
    </w:pPr>
  </w:style>
  <w:style w:type="paragraph" w:styleId="Opstilling2">
    <w:name w:val="Opstilling 2"/>
    <w:basedOn w:val="Normal"/>
    <w:pPr>
      <w:ind w:left="1555" w:hanging="360"/>
    </w:pPr>
  </w:style>
  <w:style w:type="paragraph" w:styleId="Opstilling3">
    <w:name w:val="Opstilling 3"/>
    <w:basedOn w:val="Normal"/>
    <w:pPr>
      <w:ind w:left="1915" w:hanging="360"/>
    </w:pPr>
  </w:style>
  <w:style w:type="paragraph" w:styleId="Opstilling4">
    <w:name w:val="Opstilling 4"/>
    <w:basedOn w:val="Normal"/>
    <w:pPr>
      <w:ind w:left="2275" w:hanging="360"/>
    </w:pPr>
  </w:style>
  <w:style w:type="paragraph" w:styleId="Opstilling5">
    <w:name w:val="Opstilling 5"/>
    <w:basedOn w:val="Normal"/>
    <w:pPr>
      <w:ind w:left="2635" w:hanging="360"/>
    </w:pPr>
  </w:style>
  <w:style w:type="paragraph" w:styleId="Opstilling-punkttegn">
    <w:name w:val="List Bullet"/>
    <w:basedOn w:val="Normal"/>
    <w:autoRedefine/>
    <w:pPr>
      <w:numPr>
        <w:numId w:val="3"/>
      </w:numPr>
      <w:ind w:left="1195"/>
    </w:pPr>
  </w:style>
  <w:style w:type="paragraph" w:styleId="Opstilling-punkttegn2">
    <w:name w:val="List Bullet 2"/>
    <w:basedOn w:val="Normal"/>
    <w:autoRedefine/>
    <w:pPr>
      <w:numPr>
        <w:numId w:val="4"/>
      </w:numPr>
      <w:ind w:left="1555"/>
    </w:pPr>
  </w:style>
  <w:style w:type="paragraph" w:styleId="Opstilling-punkttegn3">
    <w:name w:val="List Bullet 3"/>
    <w:basedOn w:val="Normal"/>
    <w:autoRedefine/>
    <w:pPr>
      <w:numPr>
        <w:numId w:val="5"/>
      </w:numPr>
      <w:ind w:left="1915"/>
    </w:pPr>
  </w:style>
  <w:style w:type="paragraph" w:styleId="Opstilling-punkttegn4">
    <w:name w:val="List Bullet 4"/>
    <w:basedOn w:val="Normal"/>
    <w:autoRedefine/>
    <w:pPr>
      <w:numPr>
        <w:numId w:val="6"/>
      </w:numPr>
      <w:ind w:left="2275"/>
    </w:pPr>
  </w:style>
  <w:style w:type="paragraph" w:styleId="Opstilling-punkttegn5">
    <w:name w:val="List Bullet 5"/>
    <w:basedOn w:val="Normal"/>
    <w:autoRedefine/>
    <w:pPr>
      <w:numPr>
        <w:numId w:val="7"/>
      </w:numPr>
      <w:ind w:left="2635"/>
    </w:pPr>
  </w:style>
  <w:style w:type="paragraph" w:styleId="Opstilling-forts">
    <w:name w:val="List Continue"/>
    <w:basedOn w:val="Normal"/>
    <w:pPr>
      <w:spacing w:after="120"/>
      <w:ind w:left="1195"/>
    </w:pPr>
  </w:style>
  <w:style w:type="paragraph" w:styleId="Opstilling-forts2">
    <w:name w:val="List Continue 2"/>
    <w:basedOn w:val="Normal"/>
    <w:pPr>
      <w:spacing w:after="120"/>
      <w:ind w:left="1555"/>
    </w:pPr>
  </w:style>
  <w:style w:type="paragraph" w:styleId="Opstilling-forts3">
    <w:name w:val="List Continue 3"/>
    <w:basedOn w:val="Normal"/>
    <w:pPr>
      <w:spacing w:after="120"/>
      <w:ind w:left="1915"/>
    </w:pPr>
  </w:style>
  <w:style w:type="paragraph" w:styleId="Opstilling-forts4">
    <w:name w:val="List Continue 4"/>
    <w:basedOn w:val="Normal"/>
    <w:pPr>
      <w:spacing w:after="120"/>
      <w:ind w:left="2275"/>
    </w:pPr>
  </w:style>
  <w:style w:type="paragraph" w:styleId="Opstilling-forts5">
    <w:name w:val="List Continue 5"/>
    <w:basedOn w:val="Normal"/>
    <w:pPr>
      <w:spacing w:after="120"/>
      <w:ind w:left="2635"/>
    </w:pPr>
  </w:style>
  <w:style w:type="paragraph" w:styleId="Opstilling-talellerbogst">
    <w:name w:val="List Number"/>
    <w:basedOn w:val="Normal"/>
    <w:pPr>
      <w:numPr>
        <w:numId w:val="8"/>
      </w:numPr>
      <w:ind w:left="1195"/>
    </w:pPr>
  </w:style>
  <w:style w:type="paragraph" w:styleId="Opstilling-talellerbogst2">
    <w:name w:val="List Number 2"/>
    <w:basedOn w:val="Normal"/>
    <w:pPr>
      <w:numPr>
        <w:numId w:val="9"/>
      </w:numPr>
      <w:ind w:left="1555"/>
    </w:pPr>
  </w:style>
  <w:style w:type="paragraph" w:styleId="Opstilling-talellerbogst3">
    <w:name w:val="List Number 3"/>
    <w:basedOn w:val="Normal"/>
    <w:pPr>
      <w:numPr>
        <w:numId w:val="10"/>
      </w:numPr>
      <w:ind w:left="1915"/>
    </w:pPr>
  </w:style>
  <w:style w:type="paragraph" w:styleId="Opstilling-talellerbogst4">
    <w:name w:val="List Number 4"/>
    <w:basedOn w:val="Normal"/>
    <w:pPr>
      <w:numPr>
        <w:numId w:val="11"/>
      </w:numPr>
      <w:ind w:left="2275"/>
    </w:pPr>
  </w:style>
  <w:style w:type="paragraph" w:styleId="Opstilling-talellerbogst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Markeringsbobleteks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rsid w:val="003A2A72"/>
    <w:rPr>
      <w:rFonts w:ascii="Arial" w:hAnsi="Arial"/>
      <w:spacing w:val="-5"/>
      <w:lang w:val="en-US" w:eastAsia="en-US" w:bidi="ar-SA"/>
    </w:rPr>
  </w:style>
  <w:style w:type="character" w:customStyle="1" w:styleId="BrevhovedTegn">
    <w:name w:val="Brevhoved Tegn"/>
    <w:basedOn w:val="BrdtekstTegn"/>
    <w:link w:val="Brevhoved"/>
    <w:rsid w:val="003A2A72"/>
    <w:rPr>
      <w:rFonts w:ascii="Arial" w:hAnsi="Arial"/>
      <w:spacing w:val="-5"/>
      <w:lang w:val="en-US" w:eastAsia="en-US" w:bidi="ar-SA"/>
    </w:rPr>
  </w:style>
  <w:style w:type="paragraph" w:styleId="Listeafsnit">
    <w:name w:val="List Paragraph"/>
    <w:basedOn w:val="Normal"/>
    <w:uiPriority w:val="34"/>
    <w:qFormat/>
    <w:rsid w:val="007B29F8"/>
    <w:pPr>
      <w:spacing w:after="200" w:line="276" w:lineRule="auto"/>
      <w:ind w:left="720" w:right="0"/>
      <w:contextualSpacing/>
    </w:pPr>
    <w:rPr>
      <w:rFonts w:ascii="Calibri" w:eastAsia="Calibri" w:hAnsi="Calibri"/>
      <w:spacing w:val="0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d\Documents\Ny%20logehjemmeside\Opskrifter\Dessert%20-%20Sticky%20Ric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Dessert - Sticky Rice</Template>
  <TotalTime>1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Professional Memo</vt:lpstr>
      <vt:lpstr>Professional Memo</vt:lpstr>
      <vt:lpstr/>
      <vt:lpstr>Hovedingredienser</vt:lpstr>
      <vt:lpstr/>
      <vt:lpstr/>
      <vt:lpstr>Tilberedning</vt:lpstr>
    </vt:vector>
  </TitlesOfParts>
  <Company>Vestjyske Net Service A/S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Svend</dc:creator>
  <cp:keywords/>
  <cp:lastModifiedBy>Svend</cp:lastModifiedBy>
  <cp:revision>1</cp:revision>
  <cp:lastPrinted>1601-01-01T00:00:00Z</cp:lastPrinted>
  <dcterms:created xsi:type="dcterms:W3CDTF">2014-03-22T16:47:00Z</dcterms:created>
  <dcterms:modified xsi:type="dcterms:W3CDTF">2014-03-22T16:48:00Z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